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0DC1" w14:textId="68802136" w:rsidR="00B344D2" w:rsidRPr="001126D4" w:rsidRDefault="00B344D2" w:rsidP="00B344D2">
      <w:pPr>
        <w:pStyle w:val="xxmsonormal"/>
        <w:rPr>
          <w:rFonts w:ascii="Calibri" w:hAnsi="Calibri" w:cs="Calibri"/>
          <w:b/>
          <w:bCs/>
          <w:sz w:val="40"/>
          <w:szCs w:val="40"/>
        </w:rPr>
      </w:pPr>
      <w:bookmarkStart w:id="0" w:name="SilentAuction"/>
      <w:r w:rsidRPr="001126D4">
        <w:rPr>
          <w:rFonts w:ascii="Calibri" w:hAnsi="Calibri" w:cs="Calibri"/>
          <w:b/>
          <w:bCs/>
          <w:sz w:val="40"/>
          <w:szCs w:val="40"/>
        </w:rPr>
        <w:t>Silent Auction</w:t>
      </w:r>
      <w:r w:rsidR="001126D4">
        <w:rPr>
          <w:rFonts w:ascii="Calibri" w:hAnsi="Calibri" w:cs="Calibri"/>
          <w:b/>
          <w:bCs/>
          <w:sz w:val="40"/>
          <w:szCs w:val="40"/>
        </w:rPr>
        <w:t>:</w:t>
      </w:r>
      <w:r w:rsidRPr="001126D4">
        <w:rPr>
          <w:rFonts w:ascii="Calibri" w:hAnsi="Calibri" w:cs="Calibri"/>
          <w:b/>
          <w:bCs/>
          <w:sz w:val="40"/>
          <w:szCs w:val="40"/>
        </w:rPr>
        <w:t xml:space="preserve"> </w:t>
      </w:r>
    </w:p>
    <w:bookmarkEnd w:id="0"/>
    <w:p w14:paraId="549BABF7" w14:textId="77777777" w:rsidR="001126D4" w:rsidRDefault="001126D4" w:rsidP="00B344D2">
      <w:pPr>
        <w:pStyle w:val="xxmsonormal"/>
        <w:rPr>
          <w:rFonts w:ascii="Calibri" w:hAnsi="Calibri" w:cs="Calibri"/>
          <w:sz w:val="22"/>
          <w:szCs w:val="22"/>
        </w:rPr>
      </w:pPr>
    </w:p>
    <w:p w14:paraId="45F9DC3A" w14:textId="2A44103C" w:rsidR="001126D4" w:rsidRDefault="001126D4" w:rsidP="00B344D2">
      <w:pPr>
        <w:pStyle w:val="xxmsonormal"/>
        <w:rPr>
          <w:rFonts w:ascii="Calibri" w:hAnsi="Calibri" w:cs="Calibri"/>
          <w:sz w:val="32"/>
          <w:szCs w:val="32"/>
        </w:rPr>
      </w:pPr>
      <w:r w:rsidRPr="001126D4">
        <w:rPr>
          <w:rFonts w:ascii="Calibri" w:hAnsi="Calibri" w:cs="Calibri"/>
          <w:b/>
          <w:bCs/>
          <w:sz w:val="32"/>
          <w:szCs w:val="32"/>
        </w:rPr>
        <w:t>What it is</w:t>
      </w:r>
      <w:r>
        <w:rPr>
          <w:rFonts w:ascii="Calibri" w:hAnsi="Calibri" w:cs="Calibri"/>
          <w:sz w:val="32"/>
          <w:szCs w:val="32"/>
        </w:rPr>
        <w:t>:  A</w:t>
      </w:r>
      <w:r w:rsidR="001A5226">
        <w:rPr>
          <w:rFonts w:ascii="Calibri" w:hAnsi="Calibri" w:cs="Calibri"/>
          <w:sz w:val="32"/>
          <w:szCs w:val="32"/>
        </w:rPr>
        <w:t xml:space="preserve"> chance to bid on items donated from various community members.  </w:t>
      </w:r>
    </w:p>
    <w:p w14:paraId="102F949B" w14:textId="0C64CABD" w:rsidR="001A5226" w:rsidRDefault="001A5226" w:rsidP="00B344D2">
      <w:pPr>
        <w:pStyle w:val="xxmsonormal"/>
        <w:rPr>
          <w:rFonts w:ascii="Calibri" w:hAnsi="Calibri" w:cs="Calibri"/>
          <w:sz w:val="32"/>
          <w:szCs w:val="32"/>
        </w:rPr>
      </w:pPr>
    </w:p>
    <w:p w14:paraId="20E044AD" w14:textId="51C08569" w:rsidR="004B6E4B" w:rsidRDefault="001A5226" w:rsidP="00B344D2">
      <w:pPr>
        <w:pStyle w:val="xxmsonormal"/>
        <w:rPr>
          <w:rFonts w:ascii="Calibri" w:hAnsi="Calibri" w:cs="Calibri"/>
          <w:sz w:val="32"/>
          <w:szCs w:val="32"/>
        </w:rPr>
      </w:pPr>
      <w:r w:rsidRPr="001A5226">
        <w:rPr>
          <w:rFonts w:ascii="Calibri" w:hAnsi="Calibri" w:cs="Calibri"/>
          <w:b/>
          <w:bCs/>
          <w:sz w:val="32"/>
          <w:szCs w:val="32"/>
        </w:rPr>
        <w:t>How can you help</w:t>
      </w:r>
      <w:r w:rsidR="00F21E1A">
        <w:rPr>
          <w:rFonts w:ascii="Calibri" w:hAnsi="Calibri" w:cs="Calibri"/>
          <w:b/>
          <w:bCs/>
          <w:sz w:val="36"/>
          <w:szCs w:val="36"/>
        </w:rPr>
        <w:t>:</w:t>
      </w:r>
      <w:r w:rsidRPr="001A5226">
        <w:rPr>
          <w:rFonts w:ascii="Calibri" w:hAnsi="Calibri" w:cs="Calibri"/>
          <w:b/>
          <w:bCs/>
          <w:sz w:val="36"/>
          <w:szCs w:val="36"/>
        </w:rPr>
        <w:t xml:space="preserve"> </w:t>
      </w:r>
      <w:r w:rsidR="004B6E4B" w:rsidRPr="004B6E4B">
        <w:rPr>
          <w:rFonts w:ascii="Calibri" w:hAnsi="Calibri" w:cs="Calibri"/>
          <w:sz w:val="32"/>
          <w:szCs w:val="32"/>
        </w:rPr>
        <w:t xml:space="preserve">Donate items to be auctioned off. </w:t>
      </w:r>
      <w:r w:rsidR="00B344D2" w:rsidRPr="004B6E4B">
        <w:rPr>
          <w:rFonts w:ascii="Calibri" w:hAnsi="Calibri" w:cs="Calibri"/>
          <w:sz w:val="32"/>
          <w:szCs w:val="32"/>
        </w:rPr>
        <w:t xml:space="preserve">Past silent auction items include hotel overnight stays, artwork, massages, housekeeping, jewelry, small appliances, gift certificates, gift baskets, experience gifts, travel packages, waterpark tickets, sporting event tickets or memorabilia, and general unique items of interest. All donations over $200 receive documentation for tax purposes.  Be creative!  </w:t>
      </w:r>
    </w:p>
    <w:p w14:paraId="562183AC" w14:textId="77777777" w:rsidR="004B6E4B" w:rsidRDefault="004B6E4B" w:rsidP="00B344D2">
      <w:pPr>
        <w:pStyle w:val="xxmsonormal"/>
        <w:rPr>
          <w:rFonts w:ascii="Calibri" w:hAnsi="Calibri" w:cs="Calibri"/>
          <w:sz w:val="32"/>
          <w:szCs w:val="32"/>
        </w:rPr>
      </w:pPr>
    </w:p>
    <w:p w14:paraId="0FD0CE10" w14:textId="2203C869" w:rsidR="00B344D2" w:rsidRDefault="004B6E4B" w:rsidP="00B344D2">
      <w:pPr>
        <w:pStyle w:val="xxmsonormal"/>
        <w:rPr>
          <w:rFonts w:ascii="Calibri" w:hAnsi="Calibri" w:cs="Calibri"/>
          <w:sz w:val="22"/>
          <w:szCs w:val="22"/>
        </w:rPr>
      </w:pPr>
      <w:r w:rsidRPr="004B6E4B">
        <w:rPr>
          <w:rFonts w:ascii="Calibri" w:hAnsi="Calibri" w:cs="Calibri"/>
          <w:b/>
          <w:bCs/>
          <w:sz w:val="32"/>
          <w:szCs w:val="32"/>
        </w:rPr>
        <w:t>When do we need it?</w:t>
      </w:r>
      <w:r>
        <w:rPr>
          <w:rFonts w:ascii="Calibri" w:hAnsi="Calibri" w:cs="Calibri"/>
          <w:sz w:val="32"/>
          <w:szCs w:val="32"/>
        </w:rPr>
        <w:t xml:space="preserve"> </w:t>
      </w:r>
      <w:r w:rsidR="00B344D2" w:rsidRPr="004B6E4B">
        <w:rPr>
          <w:rFonts w:ascii="Calibri" w:hAnsi="Calibri" w:cs="Calibri"/>
          <w:sz w:val="32"/>
          <w:szCs w:val="32"/>
        </w:rPr>
        <w:t xml:space="preserve">All items should be dropped off at CLA by </w:t>
      </w:r>
      <w:r w:rsidR="00862FAE" w:rsidRPr="004B6E4B">
        <w:rPr>
          <w:rFonts w:ascii="Calibri" w:hAnsi="Calibri" w:cs="Calibri"/>
          <w:sz w:val="32"/>
          <w:szCs w:val="32"/>
        </w:rPr>
        <w:t>May 15, 2022 or</w:t>
      </w:r>
      <w:r w:rsidR="00B344D2" w:rsidRPr="004B6E4B">
        <w:rPr>
          <w:rFonts w:ascii="Calibri" w:hAnsi="Calibri" w:cs="Calibri"/>
          <w:sz w:val="32"/>
          <w:szCs w:val="32"/>
        </w:rPr>
        <w:t xml:space="preserve"> contact Anne Speigle </w:t>
      </w:r>
      <w:hyperlink r:id="rId6" w:history="1">
        <w:r w:rsidR="00B344D2" w:rsidRPr="004B6E4B">
          <w:rPr>
            <w:rStyle w:val="Hyperlink"/>
            <w:rFonts w:ascii="Calibri" w:hAnsi="Calibri" w:cs="Calibri"/>
            <w:sz w:val="32"/>
            <w:szCs w:val="32"/>
          </w:rPr>
          <w:t>speiglea@clanet.org</w:t>
        </w:r>
      </w:hyperlink>
      <w:r w:rsidR="00B344D2" w:rsidRPr="004B6E4B">
        <w:rPr>
          <w:rFonts w:ascii="Calibri" w:hAnsi="Calibri" w:cs="Calibri"/>
          <w:sz w:val="32"/>
          <w:szCs w:val="32"/>
        </w:rPr>
        <w:t xml:space="preserve"> to make other arrangements</w:t>
      </w:r>
      <w:r w:rsidR="00B344D2">
        <w:rPr>
          <w:rFonts w:ascii="Calibri" w:hAnsi="Calibri" w:cs="Calibri"/>
          <w:sz w:val="22"/>
          <w:szCs w:val="22"/>
        </w:rPr>
        <w:t>.</w:t>
      </w:r>
    </w:p>
    <w:p w14:paraId="6C7DAC83" w14:textId="77777777" w:rsidR="00E75BE7" w:rsidRDefault="00E75BE7"/>
    <w:sectPr w:rsidR="00E75BE7" w:rsidSect="00A075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AACE" w14:textId="77777777" w:rsidR="00AD158D" w:rsidRDefault="00AD158D" w:rsidP="008461B9">
      <w:pPr>
        <w:spacing w:after="0" w:line="240" w:lineRule="auto"/>
      </w:pPr>
      <w:r>
        <w:separator/>
      </w:r>
    </w:p>
  </w:endnote>
  <w:endnote w:type="continuationSeparator" w:id="0">
    <w:p w14:paraId="2A4D8FF3" w14:textId="77777777" w:rsidR="00AD158D" w:rsidRDefault="00AD158D" w:rsidP="0084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8BCD" w14:textId="77777777" w:rsidR="008461B9" w:rsidRDefault="00846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9948" w14:textId="77777777" w:rsidR="008461B9" w:rsidRDefault="00846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B34A" w14:textId="77777777" w:rsidR="008461B9" w:rsidRDefault="0084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CBF7" w14:textId="77777777" w:rsidR="00AD158D" w:rsidRDefault="00AD158D" w:rsidP="008461B9">
      <w:pPr>
        <w:spacing w:after="0" w:line="240" w:lineRule="auto"/>
      </w:pPr>
      <w:r>
        <w:separator/>
      </w:r>
    </w:p>
  </w:footnote>
  <w:footnote w:type="continuationSeparator" w:id="0">
    <w:p w14:paraId="1D8CECDA" w14:textId="77777777" w:rsidR="00AD158D" w:rsidRDefault="00AD158D" w:rsidP="0084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3E53" w14:textId="4E7BEF73" w:rsidR="008461B9" w:rsidRDefault="002F7B76">
    <w:pPr>
      <w:pStyle w:val="Header"/>
    </w:pPr>
    <w:r>
      <w:rPr>
        <w:noProof/>
      </w:rPr>
      <w:pict w14:anchorId="039DE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536188" o:spid="_x0000_s1029" type="#_x0000_t75" style="position:absolute;margin-left:0;margin-top:0;width:3375pt;height:2250pt;z-index:-251657216;mso-position-horizontal:center;mso-position-horizontal-relative:margin;mso-position-vertical:center;mso-position-vertical-relative:margin" o:allowincell="f">
          <v:imagedata r:id="rId1" o:title="light-bokeh-glowing-night-sunlight-texture-orange-shine-color-glow-colorful-yellow-blurred-lighting-circle-sparkle-lights-gold-bright-soft-shiny-shape-effect-defocused-134191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2062" w14:textId="5CC39DA1" w:rsidR="008461B9" w:rsidRDefault="002F7B76">
    <w:pPr>
      <w:pStyle w:val="Header"/>
    </w:pPr>
    <w:r>
      <w:rPr>
        <w:noProof/>
      </w:rPr>
      <w:pict w14:anchorId="57830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536189" o:spid="_x0000_s1030" type="#_x0000_t75" style="position:absolute;margin-left:0;margin-top:0;width:3375pt;height:2250pt;z-index:-251656192;mso-position-horizontal:center;mso-position-horizontal-relative:margin;mso-position-vertical:center;mso-position-vertical-relative:margin" o:allowincell="f">
          <v:imagedata r:id="rId1" o:title="light-bokeh-glowing-night-sunlight-texture-orange-shine-color-glow-colorful-yellow-blurred-lighting-circle-sparkle-lights-gold-bright-soft-shiny-shape-effect-defocused-134191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604" w14:textId="569518C8" w:rsidR="008461B9" w:rsidRDefault="002F7B76">
    <w:pPr>
      <w:pStyle w:val="Header"/>
    </w:pPr>
    <w:r>
      <w:rPr>
        <w:noProof/>
      </w:rPr>
      <w:pict w14:anchorId="30E4A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536187" o:spid="_x0000_s1028" type="#_x0000_t75" style="position:absolute;margin-left:0;margin-top:0;width:3375pt;height:2250pt;z-index:-251658240;mso-position-horizontal:center;mso-position-horizontal-relative:margin;mso-position-vertical:center;mso-position-vertical-relative:margin" o:allowincell="f">
          <v:imagedata r:id="rId1" o:title="light-bokeh-glowing-night-sunlight-texture-orange-shine-color-glow-colorful-yellow-blurred-lighting-circle-sparkle-lights-gold-bright-soft-shiny-shape-effect-defocused-1341916"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D2"/>
    <w:rsid w:val="00094E7F"/>
    <w:rsid w:val="001126D4"/>
    <w:rsid w:val="001A5226"/>
    <w:rsid w:val="002F7B76"/>
    <w:rsid w:val="004B6E4B"/>
    <w:rsid w:val="008461B9"/>
    <w:rsid w:val="00862FAE"/>
    <w:rsid w:val="00A07532"/>
    <w:rsid w:val="00AD158D"/>
    <w:rsid w:val="00B10E44"/>
    <w:rsid w:val="00B344D2"/>
    <w:rsid w:val="00E75BE7"/>
    <w:rsid w:val="00F21E1A"/>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C999"/>
  <w15:chartTrackingRefBased/>
  <w15:docId w15:val="{775A8290-A773-4636-8FB6-9E6FF344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uiPriority w:val="99"/>
    <w:rsid w:val="00B344D2"/>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44D2"/>
    <w:rPr>
      <w:sz w:val="16"/>
      <w:szCs w:val="16"/>
    </w:rPr>
  </w:style>
  <w:style w:type="paragraph" w:styleId="CommentText">
    <w:name w:val="annotation text"/>
    <w:basedOn w:val="Normal"/>
    <w:link w:val="CommentTextChar"/>
    <w:uiPriority w:val="99"/>
    <w:semiHidden/>
    <w:unhideWhenUsed/>
    <w:rsid w:val="00B344D2"/>
    <w:pPr>
      <w:spacing w:line="240" w:lineRule="auto"/>
    </w:pPr>
    <w:rPr>
      <w:sz w:val="20"/>
      <w:szCs w:val="20"/>
    </w:rPr>
  </w:style>
  <w:style w:type="character" w:customStyle="1" w:styleId="CommentTextChar">
    <w:name w:val="Comment Text Char"/>
    <w:basedOn w:val="DefaultParagraphFont"/>
    <w:link w:val="CommentText"/>
    <w:uiPriority w:val="99"/>
    <w:semiHidden/>
    <w:rsid w:val="00B344D2"/>
    <w:rPr>
      <w:sz w:val="20"/>
      <w:szCs w:val="20"/>
    </w:rPr>
  </w:style>
  <w:style w:type="character" w:styleId="Hyperlink">
    <w:name w:val="Hyperlink"/>
    <w:basedOn w:val="DefaultParagraphFont"/>
    <w:uiPriority w:val="99"/>
    <w:unhideWhenUsed/>
    <w:rsid w:val="00B344D2"/>
    <w:rPr>
      <w:color w:val="0563C1" w:themeColor="hyperlink"/>
      <w:u w:val="single"/>
    </w:rPr>
  </w:style>
  <w:style w:type="character" w:styleId="UnresolvedMention">
    <w:name w:val="Unresolved Mention"/>
    <w:basedOn w:val="DefaultParagraphFont"/>
    <w:uiPriority w:val="99"/>
    <w:semiHidden/>
    <w:unhideWhenUsed/>
    <w:rsid w:val="00B344D2"/>
    <w:rPr>
      <w:color w:val="605E5C"/>
      <w:shd w:val="clear" w:color="auto" w:fill="E1DFDD"/>
    </w:rPr>
  </w:style>
  <w:style w:type="paragraph" w:styleId="Header">
    <w:name w:val="header"/>
    <w:basedOn w:val="Normal"/>
    <w:link w:val="HeaderChar"/>
    <w:uiPriority w:val="99"/>
    <w:unhideWhenUsed/>
    <w:rsid w:val="00846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1B9"/>
  </w:style>
  <w:style w:type="paragraph" w:styleId="Footer">
    <w:name w:val="footer"/>
    <w:basedOn w:val="Normal"/>
    <w:link w:val="FooterChar"/>
    <w:uiPriority w:val="99"/>
    <w:unhideWhenUsed/>
    <w:rsid w:val="00846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iglea@clanet.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Speigle</dc:creator>
  <cp:keywords/>
  <dc:description/>
  <cp:lastModifiedBy>Anne Speigle</cp:lastModifiedBy>
  <cp:revision>11</cp:revision>
  <dcterms:created xsi:type="dcterms:W3CDTF">2022-03-31T19:26:00Z</dcterms:created>
  <dcterms:modified xsi:type="dcterms:W3CDTF">2022-04-01T16:26:00Z</dcterms:modified>
</cp:coreProperties>
</file>